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1E" w:rsidRPr="00B22D81" w:rsidRDefault="00AD731E" w:rsidP="00AD731E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B22D81">
        <w:rPr>
          <w:rFonts w:ascii="Times New Roman" w:hAnsi="Times New Roman"/>
          <w:b/>
          <w:sz w:val="24"/>
          <w:szCs w:val="24"/>
        </w:rPr>
        <w:t>ТЕХНИЧЕСКОЕ  ЗАДАНИЕ</w:t>
      </w:r>
    </w:p>
    <w:p w:rsidR="00AD731E" w:rsidRPr="006A643E" w:rsidRDefault="00AD731E" w:rsidP="00AD731E">
      <w:pPr>
        <w:spacing w:after="0" w:line="240" w:lineRule="auto"/>
        <w:ind w:left="142"/>
        <w:jc w:val="center"/>
        <w:rPr>
          <w:rFonts w:ascii="Times New Roman" w:hAnsi="Times New Roman"/>
          <w:b/>
          <w:sz w:val="10"/>
          <w:szCs w:val="10"/>
        </w:rPr>
      </w:pPr>
    </w:p>
    <w:p w:rsidR="00AD731E" w:rsidRPr="00BC6EBB" w:rsidRDefault="00AD731E" w:rsidP="00AD731E">
      <w:pPr>
        <w:spacing w:after="0" w:line="240" w:lineRule="auto"/>
        <w:ind w:firstLine="4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1C1EF5">
        <w:rPr>
          <w:rFonts w:ascii="Times New Roman" w:hAnsi="Times New Roman"/>
          <w:b/>
        </w:rPr>
        <w:t xml:space="preserve">выполнение работ по содержанию </w:t>
      </w:r>
      <w:r>
        <w:rPr>
          <w:rFonts w:ascii="Times New Roman" w:hAnsi="Times New Roman"/>
          <w:b/>
        </w:rPr>
        <w:t>тротуаров</w:t>
      </w:r>
    </w:p>
    <w:p w:rsidR="00AD731E" w:rsidRPr="00313DB4" w:rsidRDefault="00AD731E" w:rsidP="00AD731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3DB4">
        <w:rPr>
          <w:rFonts w:ascii="Times New Roman" w:hAnsi="Times New Roman"/>
          <w:b/>
          <w:sz w:val="24"/>
          <w:szCs w:val="24"/>
        </w:rPr>
        <w:t xml:space="preserve">1. Основание для выполнения работ: </w:t>
      </w:r>
      <w:r w:rsidRPr="00313DB4">
        <w:rPr>
          <w:rFonts w:ascii="Times New Roman" w:hAnsi="Times New Roman"/>
          <w:sz w:val="24"/>
          <w:szCs w:val="24"/>
        </w:rPr>
        <w:t>Муниципальная программа «</w:t>
      </w:r>
      <w:r w:rsidRPr="002F0BF7">
        <w:rPr>
          <w:rFonts w:ascii="Times New Roman" w:hAnsi="Times New Roman"/>
          <w:bCs/>
          <w:sz w:val="24"/>
          <w:szCs w:val="24"/>
        </w:rPr>
        <w:t xml:space="preserve">Развитие дорожного хозяйства муниципального </w:t>
      </w:r>
      <w:r>
        <w:rPr>
          <w:rFonts w:ascii="Times New Roman" w:hAnsi="Times New Roman"/>
          <w:bCs/>
          <w:sz w:val="24"/>
          <w:szCs w:val="24"/>
        </w:rPr>
        <w:t>образования город Балашов в 2019</w:t>
      </w:r>
      <w:r w:rsidRPr="002F0BF7">
        <w:rPr>
          <w:rFonts w:ascii="Times New Roman" w:hAnsi="Times New Roman"/>
          <w:bCs/>
          <w:sz w:val="24"/>
          <w:szCs w:val="24"/>
        </w:rPr>
        <w:t xml:space="preserve"> году</w:t>
      </w:r>
      <w:r w:rsidRPr="00313DB4">
        <w:rPr>
          <w:rFonts w:ascii="Times New Roman" w:hAnsi="Times New Roman"/>
          <w:sz w:val="24"/>
          <w:szCs w:val="24"/>
        </w:rPr>
        <w:t xml:space="preserve">». </w:t>
      </w:r>
    </w:p>
    <w:p w:rsidR="00AD731E" w:rsidRPr="00DC17E0" w:rsidRDefault="00AD731E" w:rsidP="00AD731E">
      <w:pPr>
        <w:pStyle w:val="1"/>
        <w:tabs>
          <w:tab w:val="left" w:pos="426"/>
          <w:tab w:val="left" w:pos="709"/>
        </w:tabs>
        <w:contextualSpacing/>
        <w:jc w:val="both"/>
        <w:rPr>
          <w:sz w:val="24"/>
          <w:szCs w:val="24"/>
        </w:rPr>
      </w:pPr>
      <w:r w:rsidRPr="00313DB4">
        <w:rPr>
          <w:b/>
          <w:sz w:val="24"/>
          <w:szCs w:val="24"/>
        </w:rPr>
        <w:t xml:space="preserve">2. Место выполнения работ: </w:t>
      </w:r>
      <w:r w:rsidRPr="00DC17E0">
        <w:rPr>
          <w:sz w:val="24"/>
          <w:szCs w:val="24"/>
        </w:rPr>
        <w:t>Саратовская область, тротуары и места общего пользования на территории муниципального образования город Балашов, согласно Перечню тротуаров и мест общего пользования</w:t>
      </w:r>
      <w:r w:rsidRPr="00DC17E0">
        <w:rPr>
          <w:bCs/>
          <w:sz w:val="24"/>
          <w:szCs w:val="24"/>
        </w:rPr>
        <w:t xml:space="preserve">. </w:t>
      </w:r>
    </w:p>
    <w:p w:rsidR="00AD731E" w:rsidRPr="00313DB4" w:rsidRDefault="00AD731E" w:rsidP="00AD731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3DB4">
        <w:rPr>
          <w:rFonts w:ascii="Times New Roman" w:hAnsi="Times New Roman"/>
          <w:b/>
          <w:sz w:val="24"/>
          <w:szCs w:val="24"/>
        </w:rPr>
        <w:t>3. Нормативные документы, регламентирующие работы:</w:t>
      </w:r>
    </w:p>
    <w:p w:rsidR="00AD731E" w:rsidRPr="00A95F43" w:rsidRDefault="00AD731E" w:rsidP="00AD73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5F43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95F43">
        <w:rPr>
          <w:rFonts w:ascii="Times New Roman" w:hAnsi="Times New Roman"/>
          <w:sz w:val="24"/>
          <w:szCs w:val="24"/>
        </w:rPr>
        <w:t>Р</w:t>
      </w:r>
      <w:proofErr w:type="gramEnd"/>
      <w:r w:rsidRPr="00A95F43">
        <w:rPr>
          <w:rFonts w:ascii="Times New Roman" w:hAnsi="Times New Roman"/>
          <w:sz w:val="24"/>
          <w:szCs w:val="24"/>
        </w:rPr>
        <w:t xml:space="preserve"> 50597-</w:t>
      </w:r>
      <w:r>
        <w:rPr>
          <w:rFonts w:ascii="Times New Roman" w:hAnsi="Times New Roman"/>
          <w:sz w:val="24"/>
          <w:szCs w:val="24"/>
        </w:rPr>
        <w:t>2017</w:t>
      </w:r>
      <w:r w:rsidRPr="00A95F43">
        <w:rPr>
          <w:rFonts w:ascii="Times New Roman" w:hAnsi="Times New Roman"/>
          <w:sz w:val="24"/>
          <w:szCs w:val="24"/>
        </w:rPr>
        <w:t xml:space="preserve"> </w:t>
      </w:r>
      <w:r w:rsidRPr="00681409">
        <w:rPr>
          <w:rFonts w:ascii="Times New Roman" w:hAnsi="Times New Roman"/>
          <w:sz w:val="24"/>
          <w:szCs w:val="24"/>
        </w:rPr>
        <w:t>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 w:rsidRPr="00A95F43">
        <w:rPr>
          <w:rFonts w:ascii="Times New Roman" w:hAnsi="Times New Roman"/>
          <w:sz w:val="24"/>
          <w:szCs w:val="24"/>
        </w:rPr>
        <w:t>;</w:t>
      </w:r>
    </w:p>
    <w:p w:rsidR="00AD731E" w:rsidRPr="00A95F43" w:rsidRDefault="00AD731E" w:rsidP="00AD731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5F43">
        <w:rPr>
          <w:rFonts w:ascii="Times New Roman" w:hAnsi="Times New Roman"/>
          <w:sz w:val="24"/>
          <w:szCs w:val="24"/>
        </w:rPr>
        <w:t>ВСН 8-89 «Инструкция по охране природной среды при строительстве, ремонте и содержании автомобильных дорог»;</w:t>
      </w:r>
    </w:p>
    <w:p w:rsidR="00AD731E" w:rsidRPr="00A95F43" w:rsidRDefault="00AD731E" w:rsidP="00AD731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5F43">
        <w:rPr>
          <w:rFonts w:ascii="Times New Roman" w:hAnsi="Times New Roman"/>
          <w:sz w:val="24"/>
          <w:szCs w:val="24"/>
        </w:rPr>
        <w:t>«Методические рекомендации по ремонту и содержанию автомобильных дорог общего пользования», отраслевой документ Государственной службы дорожного хозяйства Министерства транспорта РФ № ОС-28/1270-ис от 17.03.2004г.;</w:t>
      </w:r>
    </w:p>
    <w:p w:rsidR="00AD731E" w:rsidRPr="00A95F43" w:rsidRDefault="00AD731E" w:rsidP="00AD731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5F43">
        <w:rPr>
          <w:rFonts w:ascii="Times New Roman" w:hAnsi="Times New Roman"/>
          <w:sz w:val="24"/>
          <w:szCs w:val="24"/>
        </w:rPr>
        <w:t>ОДМ 218.6.019-2016 «Рекомендации по организации движения и ограждению мест производства дорожных работ».</w:t>
      </w:r>
    </w:p>
    <w:p w:rsidR="00AD731E" w:rsidRPr="00A95F43" w:rsidRDefault="00AD731E" w:rsidP="00AD731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5F43">
        <w:rPr>
          <w:rFonts w:ascii="Times New Roman" w:hAnsi="Times New Roman"/>
          <w:sz w:val="24"/>
          <w:szCs w:val="24"/>
        </w:rPr>
        <w:t>СП 12-135-2003 «Безопасность труда в строительстве. Отраслевые типовые инструкции по охране труда»;</w:t>
      </w:r>
    </w:p>
    <w:p w:rsidR="00AD731E" w:rsidRDefault="00AD731E" w:rsidP="00AD731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95F43">
        <w:rPr>
          <w:rFonts w:ascii="Times New Roman" w:hAnsi="Times New Roman"/>
          <w:sz w:val="24"/>
          <w:szCs w:val="24"/>
        </w:rPr>
        <w:t>СанПиН</w:t>
      </w:r>
      <w:proofErr w:type="spellEnd"/>
      <w:r w:rsidRPr="00A95F43">
        <w:rPr>
          <w:rFonts w:ascii="Times New Roman" w:hAnsi="Times New Roman"/>
          <w:sz w:val="24"/>
          <w:szCs w:val="24"/>
        </w:rPr>
        <w:t xml:space="preserve"> 42-128-4690-88  - «Санитарные правила содержания территорий населенных мест»;</w:t>
      </w:r>
    </w:p>
    <w:p w:rsidR="00AD731E" w:rsidRPr="00313DB4" w:rsidRDefault="00AD731E" w:rsidP="00AD731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5D27">
        <w:rPr>
          <w:rFonts w:ascii="Times New Roman" w:hAnsi="Times New Roman"/>
          <w:sz w:val="24"/>
          <w:szCs w:val="24"/>
        </w:rPr>
        <w:t>ОДМ «Руководство по борьбе с зимней скользкостью на автомобильных дорогах», утвержденный распоряжением Министерства транспорта Российской Федера</w:t>
      </w:r>
      <w:r>
        <w:rPr>
          <w:rFonts w:ascii="Times New Roman" w:hAnsi="Times New Roman"/>
          <w:sz w:val="24"/>
          <w:szCs w:val="24"/>
        </w:rPr>
        <w:t>ции  № ОС-548-р от 16.06.2003 г.</w:t>
      </w:r>
    </w:p>
    <w:p w:rsidR="00AD731E" w:rsidRPr="002A7180" w:rsidRDefault="00AD731E" w:rsidP="00AD73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0"/>
          <w:szCs w:val="10"/>
          <w:highlight w:val="yellow"/>
        </w:rPr>
      </w:pPr>
    </w:p>
    <w:p w:rsidR="00AD731E" w:rsidRDefault="00AD731E" w:rsidP="00AD731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13DB4"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AD731E" w:rsidRPr="00395D27" w:rsidRDefault="00AD731E" w:rsidP="00AD7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D27">
        <w:rPr>
          <w:rFonts w:ascii="Times New Roman" w:hAnsi="Times New Roman"/>
          <w:sz w:val="24"/>
          <w:szCs w:val="24"/>
        </w:rPr>
        <w:t>Очистка тротуаров от снега должн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395D27">
        <w:rPr>
          <w:rFonts w:ascii="Times New Roman" w:hAnsi="Times New Roman"/>
          <w:sz w:val="24"/>
          <w:szCs w:val="24"/>
        </w:rPr>
        <w:t>произв</w:t>
      </w:r>
      <w:r>
        <w:rPr>
          <w:rFonts w:ascii="Times New Roman" w:hAnsi="Times New Roman"/>
          <w:sz w:val="24"/>
          <w:szCs w:val="24"/>
        </w:rPr>
        <w:t>о</w:t>
      </w:r>
      <w:r w:rsidRPr="00395D2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ится</w:t>
      </w:r>
      <w:proofErr w:type="gramEnd"/>
      <w:r w:rsidRPr="00395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всю ширину тротуара, а</w:t>
      </w:r>
      <w:r w:rsidRPr="00395D27">
        <w:rPr>
          <w:rFonts w:ascii="Times New Roman" w:hAnsi="Times New Roman"/>
          <w:sz w:val="24"/>
          <w:szCs w:val="24"/>
        </w:rPr>
        <w:t xml:space="preserve"> толщин</w:t>
      </w:r>
      <w:r>
        <w:rPr>
          <w:rFonts w:ascii="Times New Roman" w:hAnsi="Times New Roman"/>
          <w:sz w:val="24"/>
          <w:szCs w:val="24"/>
        </w:rPr>
        <w:t>а</w:t>
      </w:r>
      <w:r w:rsidRPr="00395D27">
        <w:rPr>
          <w:rFonts w:ascii="Times New Roman" w:hAnsi="Times New Roman"/>
          <w:sz w:val="24"/>
          <w:szCs w:val="24"/>
        </w:rPr>
        <w:t xml:space="preserve"> снежного покрова </w:t>
      </w:r>
      <w:r>
        <w:rPr>
          <w:rFonts w:ascii="Times New Roman" w:hAnsi="Times New Roman"/>
          <w:sz w:val="24"/>
          <w:szCs w:val="24"/>
        </w:rPr>
        <w:t xml:space="preserve">должна составлять </w:t>
      </w:r>
      <w:r w:rsidRPr="00395D27">
        <w:rPr>
          <w:rFonts w:ascii="Times New Roman" w:hAnsi="Times New Roman"/>
          <w:sz w:val="24"/>
          <w:szCs w:val="24"/>
        </w:rPr>
        <w:t>не более 5</w:t>
      </w:r>
      <w:r>
        <w:rPr>
          <w:rFonts w:ascii="Times New Roman" w:hAnsi="Times New Roman"/>
          <w:sz w:val="24"/>
          <w:szCs w:val="24"/>
        </w:rPr>
        <w:t xml:space="preserve"> см.</w:t>
      </w:r>
    </w:p>
    <w:p w:rsidR="00AD731E" w:rsidRPr="00395D27" w:rsidRDefault="00AD731E" w:rsidP="00AD7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D27">
        <w:rPr>
          <w:rFonts w:ascii="Times New Roman" w:hAnsi="Times New Roman"/>
          <w:sz w:val="24"/>
          <w:szCs w:val="24"/>
        </w:rPr>
        <w:t xml:space="preserve">Посыпку тротуаров нужно начинать по принципу приоритета с </w:t>
      </w:r>
      <w:proofErr w:type="spellStart"/>
      <w:r w:rsidRPr="00395D27">
        <w:rPr>
          <w:rFonts w:ascii="Times New Roman" w:hAnsi="Times New Roman"/>
          <w:sz w:val="24"/>
          <w:szCs w:val="24"/>
        </w:rPr>
        <w:t>гололедоопасных</w:t>
      </w:r>
      <w:proofErr w:type="spellEnd"/>
      <w:r w:rsidRPr="00395D27">
        <w:rPr>
          <w:rFonts w:ascii="Times New Roman" w:hAnsi="Times New Roman"/>
          <w:sz w:val="24"/>
          <w:szCs w:val="24"/>
        </w:rPr>
        <w:t xml:space="preserve"> участков.</w:t>
      </w:r>
    </w:p>
    <w:p w:rsidR="00AD731E" w:rsidRDefault="00AD731E" w:rsidP="00AD7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Очистку тротуаров от снега необходимо</w:t>
      </w:r>
      <w:r w:rsidRPr="00395D27">
        <w:rPr>
          <w:rFonts w:ascii="Times New Roman" w:hAnsi="Times New Roman"/>
          <w:sz w:val="24"/>
          <w:szCs w:val="24"/>
        </w:rPr>
        <w:t xml:space="preserve"> производить по мере необходимости или по заданию Заказчика.</w:t>
      </w:r>
    </w:p>
    <w:p w:rsidR="00AD731E" w:rsidRPr="00395D27" w:rsidRDefault="00AD731E" w:rsidP="00AD7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Покос</w:t>
      </w:r>
      <w:r w:rsidRPr="00395D27">
        <w:rPr>
          <w:rFonts w:ascii="Times New Roman" w:hAnsi="Times New Roman"/>
          <w:sz w:val="24"/>
          <w:szCs w:val="24"/>
        </w:rPr>
        <w:t xml:space="preserve"> травы с прилегающих территорий</w:t>
      </w:r>
      <w:r>
        <w:rPr>
          <w:rFonts w:ascii="Times New Roman" w:hAnsi="Times New Roman"/>
          <w:sz w:val="24"/>
          <w:szCs w:val="24"/>
        </w:rPr>
        <w:t>, указанных в Перечне,</w:t>
      </w:r>
      <w:r w:rsidRPr="00395D27">
        <w:rPr>
          <w:rFonts w:ascii="Times New Roman" w:hAnsi="Times New Roman"/>
          <w:sz w:val="24"/>
          <w:szCs w:val="24"/>
        </w:rPr>
        <w:t xml:space="preserve"> производится по заданию Заказчика, высота травяного покрова после выкашивания должна составлять не более 5 см</w:t>
      </w:r>
      <w:r>
        <w:rPr>
          <w:rFonts w:ascii="Times New Roman" w:hAnsi="Times New Roman"/>
          <w:sz w:val="24"/>
          <w:szCs w:val="24"/>
        </w:rPr>
        <w:t>.</w:t>
      </w:r>
    </w:p>
    <w:p w:rsidR="00AD731E" w:rsidRPr="00346301" w:rsidRDefault="00AD731E" w:rsidP="00AD7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Подрядчик обязан </w:t>
      </w:r>
      <w:r w:rsidRPr="00D16521">
        <w:rPr>
          <w:rFonts w:ascii="Times New Roman" w:hAnsi="Times New Roman"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521">
        <w:rPr>
          <w:rFonts w:ascii="Times New Roman" w:hAnsi="Times New Roman"/>
          <w:sz w:val="24"/>
          <w:szCs w:val="24"/>
        </w:rPr>
        <w:t>план работ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16521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D16521">
        <w:rPr>
          <w:rFonts w:ascii="Times New Roman" w:hAnsi="Times New Roman"/>
          <w:sz w:val="24"/>
          <w:szCs w:val="24"/>
        </w:rPr>
        <w:t xml:space="preserve"> настоящего технического задания</w:t>
      </w:r>
      <w:r>
        <w:rPr>
          <w:rFonts w:ascii="Times New Roman" w:hAnsi="Times New Roman"/>
          <w:sz w:val="24"/>
          <w:szCs w:val="24"/>
        </w:rPr>
        <w:t>,</w:t>
      </w:r>
      <w:r w:rsidRPr="00D16521">
        <w:rPr>
          <w:rFonts w:ascii="Times New Roman" w:hAnsi="Times New Roman"/>
          <w:sz w:val="24"/>
          <w:szCs w:val="24"/>
        </w:rPr>
        <w:t xml:space="preserve"> и направлять представителю заказчика для согласования и при необходимости внесения изменений. </w:t>
      </w:r>
      <w:r>
        <w:rPr>
          <w:rFonts w:ascii="Times New Roman" w:hAnsi="Times New Roman"/>
          <w:sz w:val="24"/>
          <w:szCs w:val="24"/>
        </w:rPr>
        <w:t>В зимний период после выпадения обильных осадков</w:t>
      </w:r>
      <w:r w:rsidRPr="00D16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до их полного устранения </w:t>
      </w:r>
      <w:r w:rsidRPr="00D16521">
        <w:rPr>
          <w:rFonts w:ascii="Times New Roman" w:hAnsi="Times New Roman"/>
          <w:sz w:val="24"/>
          <w:szCs w:val="24"/>
        </w:rPr>
        <w:t>предоставлять</w:t>
      </w:r>
      <w:r>
        <w:rPr>
          <w:rFonts w:ascii="Times New Roman" w:hAnsi="Times New Roman"/>
          <w:sz w:val="24"/>
          <w:szCs w:val="24"/>
        </w:rPr>
        <w:t xml:space="preserve"> ежедневный </w:t>
      </w:r>
      <w:r w:rsidRPr="00D16521">
        <w:rPr>
          <w:rFonts w:ascii="Times New Roman" w:hAnsi="Times New Roman"/>
          <w:sz w:val="24"/>
          <w:szCs w:val="24"/>
        </w:rPr>
        <w:t xml:space="preserve">отчет, </w:t>
      </w:r>
      <w:proofErr w:type="gramStart"/>
      <w:r w:rsidRPr="00D16521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D16521">
        <w:rPr>
          <w:rFonts w:ascii="Times New Roman" w:hAnsi="Times New Roman"/>
          <w:sz w:val="24"/>
          <w:szCs w:val="24"/>
        </w:rPr>
        <w:t xml:space="preserve"> работ с 8 до 9 ч. на следующий день после выполнения работ</w:t>
      </w:r>
      <w:r>
        <w:rPr>
          <w:rFonts w:ascii="Times New Roman" w:hAnsi="Times New Roman"/>
          <w:sz w:val="24"/>
          <w:szCs w:val="24"/>
        </w:rPr>
        <w:t xml:space="preserve">. При наступлении положительных температур необходимо составлять план работ на месяц и еженедельно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проделанной работе</w:t>
      </w:r>
      <w:r w:rsidRPr="00D16521">
        <w:rPr>
          <w:rFonts w:ascii="Times New Roman" w:hAnsi="Times New Roman"/>
          <w:sz w:val="24"/>
          <w:szCs w:val="24"/>
        </w:rPr>
        <w:t>. Работы не подлежат приемке при несвоевременном представлении плана работ и отчетов по нему, либо если отчеты противоречат запланированным мероприятиям и мероприятия указанные в отчетах не согласо</w:t>
      </w:r>
      <w:r>
        <w:rPr>
          <w:rFonts w:ascii="Times New Roman" w:hAnsi="Times New Roman"/>
          <w:sz w:val="24"/>
          <w:szCs w:val="24"/>
        </w:rPr>
        <w:t>ваны с представителем заказчика.</w:t>
      </w:r>
    </w:p>
    <w:p w:rsidR="00AD731E" w:rsidRPr="00E65813" w:rsidRDefault="00AD731E" w:rsidP="00AD731E">
      <w:pPr>
        <w:spacing w:after="0" w:line="240" w:lineRule="auto"/>
        <w:jc w:val="both"/>
        <w:rPr>
          <w:sz w:val="10"/>
          <w:szCs w:val="10"/>
        </w:rPr>
      </w:pPr>
    </w:p>
    <w:p w:rsidR="00AD731E" w:rsidRPr="0077056F" w:rsidRDefault="00AD731E" w:rsidP="00AD731E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7056F">
        <w:rPr>
          <w:rFonts w:ascii="Times New Roman" w:hAnsi="Times New Roman"/>
          <w:b/>
          <w:sz w:val="24"/>
          <w:szCs w:val="24"/>
        </w:rPr>
        <w:t>Перечень тротуаров и мест общего пользования.</w:t>
      </w:r>
    </w:p>
    <w:tbl>
      <w:tblPr>
        <w:tblW w:w="9639" w:type="dxa"/>
        <w:tblInd w:w="108" w:type="dxa"/>
        <w:tblLayout w:type="fixed"/>
        <w:tblLook w:val="04A0"/>
      </w:tblPr>
      <w:tblGrid>
        <w:gridCol w:w="851"/>
        <w:gridCol w:w="8788"/>
      </w:tblGrid>
      <w:tr w:rsidR="00AD731E" w:rsidRPr="00932C3B" w:rsidTr="00F86AB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1E" w:rsidRPr="00932C3B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32C3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32C3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32C3B">
              <w:rPr>
                <w:rFonts w:ascii="Times New Roman" w:hAnsi="Times New Roman"/>
                <w:b/>
              </w:rPr>
              <w:t>/</w:t>
            </w:r>
            <w:proofErr w:type="spellStart"/>
            <w:r w:rsidRPr="00932C3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32C3B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C3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AD731E" w:rsidRPr="00932C3B" w:rsidTr="00F86ABB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Pr="00932C3B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г. Балашов, зеленая зона по ул. Энтузиастов (нечетная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Pr="00932C3B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 xml:space="preserve">г. Балашов, зеленая зона от д.20 по ул. Энтузиастов до пересечения </w:t>
            </w:r>
          </w:p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с ул. Орджоникидзе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Pr="00932C3B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 xml:space="preserve">г. Балашов, зеленая зона по ул. Шоссейная (ул. Орджоникидзе – </w:t>
            </w:r>
            <w:proofErr w:type="gramEnd"/>
          </w:p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ул. Автомобилистов)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Pr="00932C3B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>г. Балашов, зеленая зона по ул. Автомобилистов (ул. Шоссейная – ул. Спортивная)</w:t>
            </w:r>
            <w:proofErr w:type="gramEnd"/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Pr="00932C3B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 xml:space="preserve">г. Балашов, зеленая зона по ул. Менделеева (ул. Энергетическая – </w:t>
            </w:r>
            <w:proofErr w:type="gramEnd"/>
          </w:p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ул. Автомобилистов)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 xml:space="preserve">г. Балашов, ул. </w:t>
            </w: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92802">
              <w:rPr>
                <w:rFonts w:ascii="Times New Roman" w:hAnsi="Times New Roman"/>
                <w:sz w:val="24"/>
                <w:szCs w:val="24"/>
              </w:rPr>
              <w:t xml:space="preserve"> (ул. Коммунистическая – ул. Урицкого)</w:t>
            </w:r>
          </w:p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 xml:space="preserve"> 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Урицкого 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Луначарского 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Пушкина (ул. Коммунистическая – ул. Урицкого)</w:t>
            </w:r>
          </w:p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Гагарина (ул. Нижняя – ул. Республиканская) (четная и нечетная сторона)</w:t>
            </w:r>
            <w:proofErr w:type="gramEnd"/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 xml:space="preserve">г. Балашов, тротуар и лестничные сходы по ул. Пугачевская (пер. Горный – </w:t>
            </w:r>
            <w:proofErr w:type="gramEnd"/>
          </w:p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ул. К. Маркса) 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 xml:space="preserve">г. Балашов, пер. </w:t>
            </w:r>
            <w:proofErr w:type="spellStart"/>
            <w:r w:rsidRPr="00E92802">
              <w:rPr>
                <w:rFonts w:ascii="Times New Roman" w:hAnsi="Times New Roman"/>
                <w:sz w:val="24"/>
                <w:szCs w:val="24"/>
              </w:rPr>
              <w:t>Ерменихинский</w:t>
            </w:r>
            <w:proofErr w:type="spellEnd"/>
            <w:r w:rsidRPr="00E92802">
              <w:rPr>
                <w:rFonts w:ascii="Times New Roman" w:hAnsi="Times New Roman"/>
                <w:sz w:val="24"/>
                <w:szCs w:val="24"/>
              </w:rPr>
              <w:t xml:space="preserve"> 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Ленина (ул. 30 лет Победы – ул. Южная) (четная и нечетная сторона)</w:t>
            </w:r>
            <w:proofErr w:type="gramEnd"/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Нижняя (ул. Гагарина – ул. Пролетарская) (четная и нечетная сторона)</w:t>
            </w:r>
            <w:proofErr w:type="gramEnd"/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30 лет Победы (ул. Ленина – ул. Интернациональная) (четная и нечетная сторона)</w:t>
            </w:r>
            <w:proofErr w:type="gramEnd"/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 xml:space="preserve">г. Балашов, ул. 30 лет Победы (пер. </w:t>
            </w:r>
            <w:proofErr w:type="spellStart"/>
            <w:r w:rsidRPr="00E92802">
              <w:rPr>
                <w:rFonts w:ascii="Times New Roman" w:hAnsi="Times New Roman"/>
                <w:sz w:val="24"/>
                <w:szCs w:val="24"/>
              </w:rPr>
              <w:t>Ерменихинский</w:t>
            </w:r>
            <w:proofErr w:type="spellEnd"/>
            <w:r w:rsidRPr="00E92802">
              <w:rPr>
                <w:rFonts w:ascii="Times New Roman" w:hAnsi="Times New Roman"/>
                <w:sz w:val="24"/>
                <w:szCs w:val="24"/>
              </w:rPr>
              <w:t xml:space="preserve"> – ул. Орджоникидзе) </w:t>
            </w:r>
          </w:p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 xml:space="preserve">г. Балашов, ул. К. Маркса (ул. 30 лет Победы – ул. Луначарского) </w:t>
            </w:r>
            <w:proofErr w:type="gramEnd"/>
          </w:p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 xml:space="preserve">г. Балашов, ул. </w:t>
            </w:r>
            <w:proofErr w:type="spellStart"/>
            <w:r w:rsidRPr="00E92802">
              <w:rPr>
                <w:rFonts w:ascii="Times New Roman" w:hAnsi="Times New Roman"/>
                <w:sz w:val="24"/>
                <w:szCs w:val="24"/>
              </w:rPr>
              <w:t>Софинского</w:t>
            </w:r>
            <w:proofErr w:type="spellEnd"/>
            <w:r w:rsidRPr="00E92802">
              <w:rPr>
                <w:rFonts w:ascii="Times New Roman" w:hAnsi="Times New Roman"/>
                <w:sz w:val="24"/>
                <w:szCs w:val="24"/>
              </w:rPr>
              <w:t xml:space="preserve"> 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 xml:space="preserve">г. Балашов, ул. Привокзальная (четная и нечетная сторона) 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Б. Садовая 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г. Балашов, пер. Горный 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9 Января 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Макаренко (ул. 9 Января – ул. Орджоникидзе) (четная и нечетная сторона)</w:t>
            </w:r>
            <w:proofErr w:type="gramEnd"/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Орджоникидзе (ул. 30 лет Победы – ул. Пригородная) (четная и нечетная сторона)</w:t>
            </w:r>
            <w:proofErr w:type="gramEnd"/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Пригородная (ул. Орджоникидзе –  д.25 по ул. Пригородная) (четная и нечетная сторона)</w:t>
            </w:r>
            <w:proofErr w:type="gramEnd"/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Фестивальная (</w:t>
            </w:r>
            <w:proofErr w:type="spellStart"/>
            <w:r w:rsidRPr="00E92802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92802">
              <w:rPr>
                <w:rFonts w:ascii="Times New Roman" w:hAnsi="Times New Roman"/>
                <w:sz w:val="24"/>
                <w:szCs w:val="24"/>
              </w:rPr>
              <w:t xml:space="preserve"> Космонавтов – д.23 по ул. Фестивальная) (четная и нечетная сторона)</w:t>
            </w:r>
            <w:proofErr w:type="gramEnd"/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Юбилейная (</w:t>
            </w:r>
            <w:proofErr w:type="spellStart"/>
            <w:r w:rsidRPr="00E92802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92802">
              <w:rPr>
                <w:rFonts w:ascii="Times New Roman" w:hAnsi="Times New Roman"/>
                <w:sz w:val="24"/>
                <w:szCs w:val="24"/>
              </w:rPr>
              <w:t xml:space="preserve"> Космонавтов – ул. Индустриальная) (четная и нечетная сторона)</w:t>
            </w:r>
            <w:proofErr w:type="gramEnd"/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г. Балашов, Саратовское шоссе (нечетная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Нефтяная 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Авиаторов 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г. Балашов, ул. 30 лет Победы (ул. Орджоникидзе – Балашов-3) (четная и нечетная сторона)</w:t>
            </w:r>
          </w:p>
        </w:tc>
      </w:tr>
      <w:tr w:rsidR="00AD731E" w:rsidRPr="00932C3B" w:rsidTr="00F86ABB">
        <w:trPr>
          <w:trHeight w:val="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731E" w:rsidRDefault="00AD731E" w:rsidP="00AD731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731E" w:rsidRPr="00E9280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802">
              <w:rPr>
                <w:rFonts w:ascii="Times New Roman" w:hAnsi="Times New Roman"/>
                <w:sz w:val="24"/>
                <w:szCs w:val="24"/>
              </w:rPr>
              <w:t>Балашов-3 (ул. 30 лет Победы – ул. Авиаторов) (четная и нечетная сторона)</w:t>
            </w:r>
          </w:p>
        </w:tc>
      </w:tr>
    </w:tbl>
    <w:p w:rsidR="00AD731E" w:rsidRDefault="00AD731E" w:rsidP="00AD731E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AD731E" w:rsidRDefault="00AD731E" w:rsidP="00AD731E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AD731E" w:rsidRPr="007D126F" w:rsidRDefault="00AD731E" w:rsidP="00AD731E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AD731E" w:rsidRPr="00E65813" w:rsidRDefault="00AD731E" w:rsidP="00AD731E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813">
        <w:rPr>
          <w:rFonts w:ascii="Times New Roman" w:hAnsi="Times New Roman" w:cs="Times New Roman"/>
          <w:b/>
          <w:bCs/>
          <w:sz w:val="24"/>
          <w:szCs w:val="24"/>
        </w:rPr>
        <w:t>6. Объем  работ</w:t>
      </w:r>
    </w:p>
    <w:tbl>
      <w:tblPr>
        <w:tblW w:w="9368" w:type="dxa"/>
        <w:tblInd w:w="96" w:type="dxa"/>
        <w:tblLayout w:type="fixed"/>
        <w:tblLook w:val="04A0"/>
      </w:tblPr>
      <w:tblGrid>
        <w:gridCol w:w="721"/>
        <w:gridCol w:w="6521"/>
        <w:gridCol w:w="1134"/>
        <w:gridCol w:w="992"/>
      </w:tblGrid>
      <w:tr w:rsidR="00AD731E" w:rsidRPr="00B301EB" w:rsidTr="00F86ABB">
        <w:trPr>
          <w:trHeight w:val="1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102083" w:rsidRDefault="00AD731E" w:rsidP="00F86ABB">
            <w:pPr>
              <w:spacing w:after="0" w:line="240" w:lineRule="auto"/>
              <w:ind w:hanging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08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208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208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0208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1EAE" w:rsidRDefault="00AD731E" w:rsidP="00F86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EA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1EAE" w:rsidRDefault="00AD731E" w:rsidP="00F86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EAE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9F1EAE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9F1E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1EAE" w:rsidRDefault="00AD731E" w:rsidP="00F86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EA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AD731E" w:rsidRPr="00B301EB" w:rsidTr="00F86ABB">
        <w:trPr>
          <w:trHeight w:val="1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1EAE" w:rsidRDefault="00AD731E" w:rsidP="00AD73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31E" w:rsidRPr="007301E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1E2">
              <w:rPr>
                <w:rFonts w:ascii="Times New Roman" w:hAnsi="Times New Roman"/>
                <w:sz w:val="24"/>
                <w:szCs w:val="24"/>
              </w:rPr>
              <w:t>Выкашивание травы на прилегающей территории вручную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7301E2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E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7301E2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D731E" w:rsidRPr="00B301EB" w:rsidTr="00F86ABB">
        <w:trPr>
          <w:trHeight w:val="1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1EAE" w:rsidRDefault="00AD731E" w:rsidP="00AD73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31E" w:rsidRPr="007301E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1E2">
              <w:rPr>
                <w:rFonts w:ascii="Times New Roman" w:hAnsi="Times New Roman"/>
                <w:sz w:val="24"/>
                <w:szCs w:val="24"/>
              </w:rPr>
              <w:t xml:space="preserve">Очистка тротуаров от снега вручную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7301E2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E2">
              <w:rPr>
                <w:rFonts w:ascii="Times New Roman" w:hAnsi="Times New Roman"/>
                <w:sz w:val="24"/>
                <w:szCs w:val="24"/>
              </w:rPr>
              <w:t>100 м</w:t>
            </w:r>
            <w:proofErr w:type="gramStart"/>
            <w:r w:rsidRPr="007301E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7301E2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</w:tr>
      <w:tr w:rsidR="00AD731E" w:rsidRPr="00B301EB" w:rsidTr="00F86ABB">
        <w:trPr>
          <w:trHeight w:val="1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1EAE" w:rsidRDefault="00AD731E" w:rsidP="00AD73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7301E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1E2">
              <w:rPr>
                <w:rFonts w:ascii="Times New Roman" w:hAnsi="Times New Roman"/>
                <w:sz w:val="24"/>
                <w:szCs w:val="24"/>
              </w:rPr>
              <w:t>Посыпка  участка вручную песком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7301E2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E2">
              <w:rPr>
                <w:rFonts w:ascii="Times New Roman" w:hAnsi="Times New Roman"/>
                <w:sz w:val="24"/>
                <w:szCs w:val="24"/>
              </w:rPr>
              <w:t>100 м</w:t>
            </w:r>
            <w:proofErr w:type="gramStart"/>
            <w:r w:rsidRPr="007301E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7301E2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D731E" w:rsidRPr="00B301EB" w:rsidTr="00F86ABB">
        <w:trPr>
          <w:trHeight w:val="1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1EAE" w:rsidRDefault="00AD731E" w:rsidP="00AD731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7301E2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1E2">
              <w:rPr>
                <w:rFonts w:ascii="Times New Roman" w:hAnsi="Times New Roman"/>
                <w:sz w:val="24"/>
                <w:szCs w:val="24"/>
              </w:rPr>
              <w:t>Очистка тротуаров от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7301E2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E2">
              <w:rPr>
                <w:rFonts w:ascii="Times New Roman" w:hAnsi="Times New Roman"/>
                <w:sz w:val="24"/>
                <w:szCs w:val="24"/>
              </w:rPr>
              <w:t>100 м</w:t>
            </w:r>
            <w:proofErr w:type="gramStart"/>
            <w:r w:rsidRPr="007301E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7301E2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</w:tr>
    </w:tbl>
    <w:p w:rsidR="00AD731E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Pr="00982040" w:rsidRDefault="00AD731E" w:rsidP="00AD731E">
      <w:pPr>
        <w:pStyle w:val="a3"/>
        <w:spacing w:after="0"/>
        <w:ind w:left="0"/>
        <w:jc w:val="both"/>
        <w:rPr>
          <w:bCs w:val="0"/>
          <w:sz w:val="10"/>
          <w:szCs w:val="10"/>
          <w:lang w:val="ru-RU"/>
        </w:rPr>
      </w:pPr>
    </w:p>
    <w:p w:rsidR="00AD731E" w:rsidRPr="00E65813" w:rsidRDefault="00AD731E" w:rsidP="00AD731E">
      <w:pPr>
        <w:pStyle w:val="a3"/>
        <w:spacing w:after="0"/>
        <w:ind w:left="0"/>
        <w:jc w:val="both"/>
        <w:rPr>
          <w:bCs w:val="0"/>
          <w:sz w:val="24"/>
          <w:szCs w:val="24"/>
        </w:rPr>
      </w:pPr>
      <w:r w:rsidRPr="00E65813">
        <w:rPr>
          <w:bCs w:val="0"/>
          <w:sz w:val="24"/>
          <w:szCs w:val="24"/>
        </w:rPr>
        <w:t>7. Расчет потребности в материалах</w:t>
      </w:r>
    </w:p>
    <w:tbl>
      <w:tblPr>
        <w:tblW w:w="9372" w:type="dxa"/>
        <w:tblInd w:w="93" w:type="dxa"/>
        <w:tblLook w:val="04A0"/>
      </w:tblPr>
      <w:tblGrid>
        <w:gridCol w:w="724"/>
        <w:gridCol w:w="6521"/>
        <w:gridCol w:w="1134"/>
        <w:gridCol w:w="993"/>
      </w:tblGrid>
      <w:tr w:rsidR="00AD731E" w:rsidRPr="00751C3D" w:rsidTr="00F86AB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1E" w:rsidRPr="00B84918" w:rsidRDefault="00AD731E" w:rsidP="00F86ABB">
            <w:pPr>
              <w:spacing w:after="0" w:line="240" w:lineRule="auto"/>
              <w:ind w:hanging="9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91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491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8491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8491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751C3D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51C3D">
              <w:rPr>
                <w:rFonts w:ascii="Times New Roman" w:hAnsi="Times New Roman"/>
                <w:b/>
              </w:rPr>
              <w:t>Наименование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751C3D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51C3D">
              <w:rPr>
                <w:rFonts w:ascii="Times New Roman" w:hAnsi="Times New Roman"/>
                <w:b/>
              </w:rPr>
              <w:t>Ед.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1C3D">
              <w:rPr>
                <w:rFonts w:ascii="Times New Roman" w:hAnsi="Times New Roman"/>
                <w:b/>
              </w:rPr>
              <w:t>изм</w:t>
            </w:r>
            <w:proofErr w:type="spellEnd"/>
            <w:r w:rsidRPr="00751C3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D90EF6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90EF6">
              <w:rPr>
                <w:rFonts w:ascii="Times New Roman" w:hAnsi="Times New Roman"/>
                <w:b/>
              </w:rPr>
              <w:t>Кол-во</w:t>
            </w:r>
          </w:p>
        </w:tc>
      </w:tr>
      <w:tr w:rsidR="00AD731E" w:rsidRPr="00751C3D" w:rsidTr="00F86ABB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751C3D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137B06" w:rsidRDefault="00AD731E" w:rsidP="00F8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B06">
              <w:rPr>
                <w:rFonts w:ascii="Times New Roman" w:hAnsi="Times New Roman"/>
                <w:sz w:val="24"/>
                <w:szCs w:val="24"/>
              </w:rPr>
              <w:t>Песок природный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137B06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B06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137B06" w:rsidRDefault="00AD731E" w:rsidP="00F86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B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AD731E" w:rsidRPr="00A23949" w:rsidRDefault="00AD731E" w:rsidP="00AD731E">
      <w:pPr>
        <w:pStyle w:val="a3"/>
        <w:tabs>
          <w:tab w:val="left" w:pos="426"/>
          <w:tab w:val="left" w:pos="7920"/>
        </w:tabs>
        <w:spacing w:before="120" w:after="60"/>
        <w:ind w:left="0"/>
        <w:jc w:val="both"/>
        <w:rPr>
          <w:b w:val="0"/>
          <w:bCs w:val="0"/>
          <w:sz w:val="20"/>
          <w:szCs w:val="20"/>
        </w:rPr>
      </w:pPr>
      <w:r w:rsidRPr="00A23949">
        <w:rPr>
          <w:b w:val="0"/>
          <w:i/>
          <w:sz w:val="20"/>
          <w:szCs w:val="20"/>
        </w:rPr>
        <w:lastRenderedPageBreak/>
        <w:t>*Характеристики товара заполняются при заключении контракта на основании конкретных показателей, предложенных победителем аукциона или участником, с которым заключается контракт.</w:t>
      </w:r>
    </w:p>
    <w:p w:rsidR="00AD731E" w:rsidRPr="006A12E3" w:rsidRDefault="00AD731E" w:rsidP="00AD7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731E" w:rsidRPr="00C42BA8" w:rsidRDefault="00AD731E" w:rsidP="00AD73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BA8">
        <w:rPr>
          <w:rFonts w:ascii="Times New Roman" w:hAnsi="Times New Roman"/>
          <w:b/>
          <w:sz w:val="24"/>
          <w:szCs w:val="24"/>
        </w:rPr>
        <w:t>ЗАКАЗЧИК</w:t>
      </w:r>
    </w:p>
    <w:p w:rsidR="00AD731E" w:rsidRPr="0003379F" w:rsidRDefault="00AD731E" w:rsidP="00AD73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Председатель комитета по ЖКХ БМР                          </w:t>
      </w:r>
      <w:r w:rsidRPr="00C42BA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В.В. Рындин</w:t>
      </w:r>
    </w:p>
    <w:p w:rsidR="00AD731E" w:rsidRPr="00C42BA8" w:rsidRDefault="00AD731E" w:rsidP="00AD7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731E" w:rsidRPr="00C42BA8" w:rsidRDefault="00AD731E" w:rsidP="00AD7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731E" w:rsidRPr="00C42BA8" w:rsidRDefault="00AD731E" w:rsidP="00AD73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BA8">
        <w:rPr>
          <w:rFonts w:ascii="Times New Roman" w:hAnsi="Times New Roman"/>
          <w:b/>
          <w:sz w:val="24"/>
          <w:szCs w:val="24"/>
        </w:rPr>
        <w:t>ПОДРЯДЧИК</w:t>
      </w:r>
    </w:p>
    <w:p w:rsidR="00AD731E" w:rsidRPr="00C42BA8" w:rsidRDefault="00AD731E" w:rsidP="00AD731E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42BA8">
        <w:rPr>
          <w:rFonts w:ascii="Times New Roman" w:hAnsi="Times New Roman"/>
          <w:b/>
          <w:sz w:val="24"/>
          <w:szCs w:val="24"/>
        </w:rPr>
        <w:t>________________________________                                                                  _______________</w:t>
      </w:r>
    </w:p>
    <w:p w:rsidR="00AD731E" w:rsidRPr="00B22D81" w:rsidRDefault="00AD731E" w:rsidP="00AD731E">
      <w:pPr>
        <w:rPr>
          <w:rFonts w:ascii="Times New Roman" w:hAnsi="Times New Roman"/>
          <w:sz w:val="24"/>
          <w:szCs w:val="24"/>
        </w:rPr>
        <w:sectPr w:rsidR="00AD731E" w:rsidRPr="00B22D81" w:rsidSect="00AD731E">
          <w:pgSz w:w="11906" w:h="16838"/>
          <w:pgMar w:top="142" w:right="567" w:bottom="568" w:left="1701" w:header="720" w:footer="0" w:gutter="0"/>
          <w:cols w:space="720"/>
          <w:titlePg/>
          <w:docGrid w:linePitch="360"/>
        </w:sectPr>
      </w:pPr>
    </w:p>
    <w:p w:rsidR="00AD731E" w:rsidRPr="002B50C0" w:rsidRDefault="00AD731E" w:rsidP="00AD731E">
      <w:pPr>
        <w:spacing w:after="0" w:line="240" w:lineRule="auto"/>
        <w:ind w:left="10490"/>
      </w:pPr>
      <w:r w:rsidRPr="002B50C0">
        <w:rPr>
          <w:rFonts w:ascii="Times New Roman" w:hAnsi="Times New Roman"/>
          <w:bCs/>
          <w:i/>
          <w:sz w:val="24"/>
          <w:szCs w:val="24"/>
        </w:rPr>
        <w:lastRenderedPageBreak/>
        <w:t>Приложение №2</w:t>
      </w:r>
    </w:p>
    <w:p w:rsidR="00AD731E" w:rsidRPr="002B50C0" w:rsidRDefault="00AD731E" w:rsidP="00AD731E">
      <w:pPr>
        <w:spacing w:after="0" w:line="240" w:lineRule="auto"/>
        <w:ind w:left="10490"/>
      </w:pPr>
      <w:r w:rsidRPr="002B50C0">
        <w:rPr>
          <w:rFonts w:ascii="Times New Roman" w:hAnsi="Times New Roman"/>
          <w:bCs/>
          <w:i/>
          <w:sz w:val="24"/>
          <w:szCs w:val="24"/>
        </w:rPr>
        <w:t>к муниципальному контракту</w:t>
      </w:r>
    </w:p>
    <w:p w:rsidR="00AD731E" w:rsidRPr="002B50C0" w:rsidRDefault="00AD731E" w:rsidP="00AD731E">
      <w:pPr>
        <w:spacing w:after="0" w:line="240" w:lineRule="auto"/>
        <w:ind w:left="10490"/>
      </w:pPr>
      <w:r w:rsidRPr="002B50C0">
        <w:rPr>
          <w:rFonts w:ascii="Times New Roman" w:hAnsi="Times New Roman"/>
          <w:bCs/>
          <w:i/>
          <w:sz w:val="24"/>
          <w:szCs w:val="24"/>
        </w:rPr>
        <w:t>№___________</w:t>
      </w:r>
    </w:p>
    <w:p w:rsidR="00AD731E" w:rsidRPr="002B50C0" w:rsidRDefault="00AD731E" w:rsidP="00AD731E">
      <w:pPr>
        <w:spacing w:after="0" w:line="240" w:lineRule="auto"/>
        <w:ind w:left="10490"/>
      </w:pPr>
      <w:r w:rsidRPr="002B50C0">
        <w:rPr>
          <w:rFonts w:ascii="Times New Roman" w:hAnsi="Times New Roman"/>
          <w:bCs/>
          <w:i/>
          <w:sz w:val="24"/>
          <w:szCs w:val="24"/>
        </w:rPr>
        <w:t>от «___» __________ 201</w:t>
      </w:r>
      <w:r>
        <w:rPr>
          <w:rFonts w:ascii="Times New Roman" w:hAnsi="Times New Roman"/>
          <w:bCs/>
          <w:i/>
          <w:sz w:val="24"/>
          <w:szCs w:val="24"/>
        </w:rPr>
        <w:t>9</w:t>
      </w:r>
      <w:r w:rsidRPr="002B50C0">
        <w:rPr>
          <w:rFonts w:ascii="Times New Roman" w:hAnsi="Times New Roman"/>
          <w:bCs/>
          <w:i/>
          <w:sz w:val="24"/>
          <w:szCs w:val="24"/>
        </w:rPr>
        <w:t xml:space="preserve"> г.</w:t>
      </w:r>
      <w:r w:rsidRPr="002B50C0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AD731E" w:rsidRPr="002B50C0" w:rsidRDefault="00AD731E" w:rsidP="00AD73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518" w:type="dxa"/>
        <w:tblLayout w:type="fixed"/>
        <w:tblLook w:val="0000"/>
      </w:tblPr>
      <w:tblGrid>
        <w:gridCol w:w="6379"/>
        <w:gridCol w:w="5002"/>
      </w:tblGrid>
      <w:tr w:rsidR="00AD731E" w:rsidRPr="002B50C0" w:rsidTr="00F86ABB">
        <w:tc>
          <w:tcPr>
            <w:tcW w:w="6379" w:type="dxa"/>
            <w:shd w:val="clear" w:color="auto" w:fill="auto"/>
          </w:tcPr>
          <w:p w:rsidR="00AD731E" w:rsidRPr="002B50C0" w:rsidRDefault="00AD731E" w:rsidP="00F86ABB">
            <w:pPr>
              <w:spacing w:after="0" w:line="240" w:lineRule="auto"/>
            </w:pPr>
            <w:r w:rsidRPr="002B50C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D731E" w:rsidRPr="002B50C0" w:rsidRDefault="00AD731E" w:rsidP="00F86AB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731E" w:rsidRPr="002B50C0" w:rsidRDefault="00AD731E" w:rsidP="00F86ABB">
            <w:pPr>
              <w:tabs>
                <w:tab w:val="left" w:pos="360"/>
              </w:tabs>
              <w:spacing w:after="0" w:line="240" w:lineRule="auto"/>
            </w:pPr>
            <w:r w:rsidRPr="002B50C0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  <w:p w:rsidR="00AD731E" w:rsidRPr="002B50C0" w:rsidRDefault="00AD731E" w:rsidP="00F86ABB">
            <w:pPr>
              <w:spacing w:after="0" w:line="240" w:lineRule="auto"/>
            </w:pPr>
            <w:r w:rsidRPr="002B50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2" w:type="dxa"/>
            <w:shd w:val="clear" w:color="auto" w:fill="auto"/>
          </w:tcPr>
          <w:p w:rsidR="00AD731E" w:rsidRPr="002B50C0" w:rsidRDefault="00AD731E" w:rsidP="00F86ABB">
            <w:pPr>
              <w:spacing w:after="0" w:line="240" w:lineRule="auto"/>
              <w:ind w:firstLine="425"/>
            </w:pPr>
            <w:r w:rsidRPr="002B50C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D731E" w:rsidRPr="002B50C0" w:rsidRDefault="00AD731E" w:rsidP="00F86ABB">
            <w:pPr>
              <w:tabs>
                <w:tab w:val="center" w:pos="2466"/>
              </w:tabs>
              <w:spacing w:after="0" w:line="240" w:lineRule="auto"/>
              <w:ind w:firstLine="1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комитета по ЖКХ БМР</w:t>
            </w:r>
          </w:p>
          <w:p w:rsidR="00AD731E" w:rsidRPr="002B50C0" w:rsidRDefault="00AD731E" w:rsidP="00F86ABB">
            <w:pPr>
              <w:tabs>
                <w:tab w:val="center" w:pos="2466"/>
              </w:tabs>
              <w:spacing w:after="0" w:line="240" w:lineRule="auto"/>
              <w:ind w:firstLine="12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AD731E" w:rsidRPr="002B50C0" w:rsidRDefault="00AD731E" w:rsidP="00F86ABB">
            <w:pPr>
              <w:tabs>
                <w:tab w:val="center" w:pos="2466"/>
              </w:tabs>
              <w:spacing w:after="0" w:line="240" w:lineRule="auto"/>
              <w:ind w:firstLine="11"/>
            </w:pPr>
            <w:r w:rsidRPr="002B50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  В.В.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Рындин</w:t>
            </w:r>
          </w:p>
          <w:p w:rsidR="00AD731E" w:rsidRPr="002B50C0" w:rsidRDefault="00AD731E" w:rsidP="00F86ABB">
            <w:pPr>
              <w:spacing w:after="0" w:line="240" w:lineRule="auto"/>
              <w:ind w:firstLine="425"/>
              <w:rPr>
                <w:sz w:val="16"/>
                <w:szCs w:val="16"/>
              </w:rPr>
            </w:pPr>
            <w:r w:rsidRPr="002B50C0"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</w:p>
        </w:tc>
      </w:tr>
    </w:tbl>
    <w:p w:rsidR="00AD731E" w:rsidRPr="002B50C0" w:rsidRDefault="00AD731E" w:rsidP="00AD731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0C0">
        <w:rPr>
          <w:rFonts w:ascii="Times New Roman" w:hAnsi="Times New Roman"/>
          <w:b/>
          <w:sz w:val="24"/>
          <w:szCs w:val="24"/>
        </w:rPr>
        <w:t>ЛОКАЛЬНЫЙ СМЕТНЫЙ РАСЧЕТ</w:t>
      </w:r>
    </w:p>
    <w:p w:rsidR="00AD731E" w:rsidRDefault="00AD731E" w:rsidP="00AD731E">
      <w:pPr>
        <w:spacing w:after="0" w:line="240" w:lineRule="auto"/>
        <w:ind w:left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1C1EF5">
        <w:rPr>
          <w:rFonts w:ascii="Times New Roman" w:hAnsi="Times New Roman"/>
          <w:b/>
        </w:rPr>
        <w:t xml:space="preserve">выполнение работ по содержанию </w:t>
      </w:r>
      <w:r>
        <w:rPr>
          <w:rFonts w:ascii="Times New Roman" w:hAnsi="Times New Roman"/>
          <w:b/>
        </w:rPr>
        <w:t>тротуаров</w:t>
      </w:r>
    </w:p>
    <w:tbl>
      <w:tblPr>
        <w:tblW w:w="0" w:type="auto"/>
        <w:tblInd w:w="93" w:type="dxa"/>
        <w:tblLook w:val="04A0"/>
      </w:tblPr>
      <w:tblGrid>
        <w:gridCol w:w="572"/>
        <w:gridCol w:w="2831"/>
        <w:gridCol w:w="3920"/>
        <w:gridCol w:w="789"/>
        <w:gridCol w:w="576"/>
        <w:gridCol w:w="706"/>
        <w:gridCol w:w="852"/>
        <w:gridCol w:w="919"/>
        <w:gridCol w:w="813"/>
        <w:gridCol w:w="839"/>
        <w:gridCol w:w="852"/>
        <w:gridCol w:w="919"/>
        <w:gridCol w:w="813"/>
      </w:tblGrid>
      <w:tr w:rsidR="00AD731E" w:rsidRPr="009F0F99" w:rsidTr="00F86AB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</w:t>
            </w:r>
            <w:proofErr w:type="spellEnd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стоимость, руб.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</w:t>
            </w:r>
            <w:proofErr w:type="gram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</w:t>
            </w:r>
            <w:proofErr w:type="gram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пМех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</w:t>
            </w:r>
            <w:proofErr w:type="gram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</w:t>
            </w:r>
            <w:proofErr w:type="gram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аш.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пМех</w:t>
            </w:r>
            <w:proofErr w:type="spellEnd"/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0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ФЕР47-02-094-02 (прим)</w:t>
            </w:r>
            <w:r w:rsidRPr="009F0F9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9F0F9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Выкашивание травы на прилегающей территории вручную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ВрСНиРс-05-023-01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тротуаров от снега вручную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</w:t>
            </w:r>
            <w:proofErr w:type="gram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ФЕР47-01-001-02 (прим)</w:t>
            </w:r>
            <w:r w:rsidRPr="009F0F9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№1039/</w:t>
            </w:r>
            <w:proofErr w:type="spellStart"/>
            <w:proofErr w:type="gramStart"/>
            <w:r w:rsidRPr="009F0F9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  <w:r w:rsidRPr="009F0F9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от 30.12.2016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Посыпка  участка вручную песком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</w:t>
            </w:r>
            <w:proofErr w:type="gram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ФССЦ-02.3.01.02-0015</w:t>
            </w:r>
            <w:r w:rsidRPr="009F0F9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№1039/</w:t>
            </w:r>
            <w:proofErr w:type="spellStart"/>
            <w:proofErr w:type="gramStart"/>
            <w:r w:rsidRPr="009F0F9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  <w:r w:rsidRPr="009F0F9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от 30.12.2016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Песок природный для строительных: работ 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ФЕР47-01-001-04</w:t>
            </w:r>
            <w:r w:rsidRPr="009F0F9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</w:t>
            </w:r>
            <w:proofErr w:type="spellStart"/>
            <w:proofErr w:type="gramStart"/>
            <w:r w:rsidRPr="009F0F9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тротуаров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</w:t>
            </w:r>
            <w:proofErr w:type="gram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 в ценах 2001г.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Озеленение. Защитные лесонасаждения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к=</w:t>
            </w:r>
            <w:proofErr w:type="spellEnd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256 281 * 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1888791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 ценах 2001г.: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НДС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D731E" w:rsidRPr="009F0F99" w:rsidTr="00F86ABB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0F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ВСЕГО по смете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31E" w:rsidRPr="009F0F99" w:rsidRDefault="00AD731E" w:rsidP="00F8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0F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AD731E" w:rsidRDefault="00AD731E" w:rsidP="00AD731E">
      <w:pPr>
        <w:spacing w:after="0" w:line="240" w:lineRule="auto"/>
        <w:rPr>
          <w:b/>
          <w:bCs/>
        </w:rPr>
      </w:pPr>
      <w:r w:rsidRPr="002B50C0">
        <w:rPr>
          <w:rFonts w:ascii="Times New Roman" w:hAnsi="Times New Roman"/>
          <w:i/>
        </w:rPr>
        <w:t>*    данные позиции сметного расчета заполняются по результату электронного аукциона  на основании предложения победителя аукциона или участника, с которым заключается контракт.</w:t>
      </w:r>
      <w:r w:rsidRPr="00DD090B">
        <w:t xml:space="preserve"> </w:t>
      </w:r>
    </w:p>
    <w:p w:rsidR="00AD731E" w:rsidRPr="002A64E9" w:rsidRDefault="00AD731E" w:rsidP="00AD731E">
      <w:pPr>
        <w:spacing w:before="120" w:after="0" w:line="240" w:lineRule="auto"/>
        <w:sectPr w:rsidR="00AD731E" w:rsidRPr="002A64E9" w:rsidSect="006A12E3">
          <w:footerReference w:type="default" r:id="rId5"/>
          <w:footerReference w:type="first" r:id="rId6"/>
          <w:pgSz w:w="16838" w:h="11906" w:orient="landscape"/>
          <w:pgMar w:top="284" w:right="709" w:bottom="567" w:left="851" w:header="0" w:footer="0" w:gutter="0"/>
          <w:cols w:space="708"/>
          <w:titlePg/>
          <w:docGrid w:linePitch="360"/>
        </w:sectPr>
      </w:pPr>
    </w:p>
    <w:p w:rsidR="00AD731E" w:rsidRPr="00AD731E" w:rsidRDefault="00AD731E" w:rsidP="00AD7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1DB6" w:rsidRDefault="00581DB6"/>
    <w:sectPr w:rsidR="00581DB6" w:rsidSect="0058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99" w:rsidRDefault="00AD731E">
    <w:pPr>
      <w:pStyle w:val="a5"/>
      <w:jc w:val="center"/>
      <w:rPr>
        <w:b w:val="0"/>
        <w:bCs w:val="0"/>
        <w:sz w:val="6"/>
        <w:szCs w:val="6"/>
      </w:rPr>
    </w:pPr>
  </w:p>
  <w:p w:rsidR="009F0F99" w:rsidRDefault="00AD731E">
    <w:pPr>
      <w:pStyle w:val="a5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fldChar w:fldCharType="begin"/>
    </w:r>
    <w:r>
      <w:rPr>
        <w:b w:val="0"/>
        <w:bCs w:val="0"/>
        <w:sz w:val="20"/>
        <w:szCs w:val="20"/>
      </w:rPr>
      <w:instrText xml:space="preserve"> PAGE </w:instrText>
    </w:r>
    <w:r>
      <w:rPr>
        <w:b w:val="0"/>
        <w:bCs w:val="0"/>
        <w:sz w:val="20"/>
        <w:szCs w:val="20"/>
      </w:rPr>
      <w:fldChar w:fldCharType="separate"/>
    </w:r>
    <w:r>
      <w:rPr>
        <w:b w:val="0"/>
        <w:bCs w:val="0"/>
        <w:noProof/>
        <w:sz w:val="20"/>
        <w:szCs w:val="20"/>
      </w:rPr>
      <w:t>5</w:t>
    </w:r>
    <w:r>
      <w:rPr>
        <w:b w:val="0"/>
        <w:bCs w:val="0"/>
        <w:sz w:val="20"/>
        <w:szCs w:val="20"/>
      </w:rPr>
      <w:fldChar w:fldCharType="end"/>
    </w:r>
  </w:p>
  <w:p w:rsidR="009F0F99" w:rsidRDefault="00AD731E">
    <w:pPr>
      <w:pStyle w:val="a5"/>
      <w:rPr>
        <w:b w:val="0"/>
        <w:bCs w:val="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99" w:rsidRDefault="00AD731E">
    <w:pPr>
      <w:pStyle w:val="a5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fldChar w:fldCharType="begin"/>
    </w:r>
    <w:r>
      <w:rPr>
        <w:b w:val="0"/>
        <w:bCs w:val="0"/>
        <w:sz w:val="20"/>
        <w:szCs w:val="20"/>
      </w:rPr>
      <w:instrText xml:space="preserve"> PAGE </w:instrText>
    </w:r>
    <w:r>
      <w:rPr>
        <w:b w:val="0"/>
        <w:bCs w:val="0"/>
        <w:sz w:val="20"/>
        <w:szCs w:val="20"/>
      </w:rPr>
      <w:fldChar w:fldCharType="separate"/>
    </w:r>
    <w:r>
      <w:rPr>
        <w:b w:val="0"/>
        <w:bCs w:val="0"/>
        <w:noProof/>
        <w:sz w:val="20"/>
        <w:szCs w:val="20"/>
      </w:rPr>
      <w:t>4</w:t>
    </w:r>
    <w:r>
      <w:rPr>
        <w:b w:val="0"/>
        <w:bCs w:val="0"/>
        <w:sz w:val="20"/>
        <w:szCs w:val="20"/>
      </w:rPr>
      <w:fldChar w:fldCharType="end"/>
    </w:r>
  </w:p>
  <w:p w:rsidR="009F0F99" w:rsidRDefault="00AD731E">
    <w:pPr>
      <w:pStyle w:val="a5"/>
      <w:rPr>
        <w:b w:val="0"/>
        <w:bCs w:val="0"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345"/>
    <w:multiLevelType w:val="hybridMultilevel"/>
    <w:tmpl w:val="CA804546"/>
    <w:lvl w:ilvl="0" w:tplc="89A4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C4652"/>
    <w:multiLevelType w:val="hybridMultilevel"/>
    <w:tmpl w:val="4496B87C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D3BB7"/>
    <w:multiLevelType w:val="hybridMultilevel"/>
    <w:tmpl w:val="781C307C"/>
    <w:lvl w:ilvl="0" w:tplc="68644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A5C4D"/>
    <w:multiLevelType w:val="hybridMultilevel"/>
    <w:tmpl w:val="8B56D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1E"/>
    <w:rsid w:val="00002D4E"/>
    <w:rsid w:val="000106BE"/>
    <w:rsid w:val="000235D4"/>
    <w:rsid w:val="0005237D"/>
    <w:rsid w:val="00053795"/>
    <w:rsid w:val="00055713"/>
    <w:rsid w:val="00066A14"/>
    <w:rsid w:val="000779B9"/>
    <w:rsid w:val="00080E13"/>
    <w:rsid w:val="00084EB5"/>
    <w:rsid w:val="00093962"/>
    <w:rsid w:val="00094012"/>
    <w:rsid w:val="00097DAE"/>
    <w:rsid w:val="000A70BE"/>
    <w:rsid w:val="000D5547"/>
    <w:rsid w:val="000F1338"/>
    <w:rsid w:val="000F6326"/>
    <w:rsid w:val="00114298"/>
    <w:rsid w:val="001150B9"/>
    <w:rsid w:val="00116128"/>
    <w:rsid w:val="00122B66"/>
    <w:rsid w:val="00155DF3"/>
    <w:rsid w:val="001676F4"/>
    <w:rsid w:val="0018248B"/>
    <w:rsid w:val="001911D4"/>
    <w:rsid w:val="001A56AC"/>
    <w:rsid w:val="001A5FF2"/>
    <w:rsid w:val="001C5EB3"/>
    <w:rsid w:val="001D1149"/>
    <w:rsid w:val="001D1C0A"/>
    <w:rsid w:val="001D5E52"/>
    <w:rsid w:val="001F016F"/>
    <w:rsid w:val="00201B64"/>
    <w:rsid w:val="00205119"/>
    <w:rsid w:val="002227DC"/>
    <w:rsid w:val="00226733"/>
    <w:rsid w:val="00231F0F"/>
    <w:rsid w:val="002353D7"/>
    <w:rsid w:val="002558D9"/>
    <w:rsid w:val="0026048E"/>
    <w:rsid w:val="00267BC1"/>
    <w:rsid w:val="00276D86"/>
    <w:rsid w:val="00280D10"/>
    <w:rsid w:val="00281468"/>
    <w:rsid w:val="00282DAC"/>
    <w:rsid w:val="00284058"/>
    <w:rsid w:val="00292260"/>
    <w:rsid w:val="00292F29"/>
    <w:rsid w:val="002B094B"/>
    <w:rsid w:val="002B5E49"/>
    <w:rsid w:val="002C3DB3"/>
    <w:rsid w:val="002C5CF8"/>
    <w:rsid w:val="002C6AD5"/>
    <w:rsid w:val="002D18FC"/>
    <w:rsid w:val="002D5417"/>
    <w:rsid w:val="002D7D6F"/>
    <w:rsid w:val="002F4E12"/>
    <w:rsid w:val="00304C43"/>
    <w:rsid w:val="00306D23"/>
    <w:rsid w:val="0031624F"/>
    <w:rsid w:val="00327B5B"/>
    <w:rsid w:val="00341124"/>
    <w:rsid w:val="00341B6F"/>
    <w:rsid w:val="003625C5"/>
    <w:rsid w:val="00371425"/>
    <w:rsid w:val="00372884"/>
    <w:rsid w:val="003867A5"/>
    <w:rsid w:val="003912A9"/>
    <w:rsid w:val="003962EF"/>
    <w:rsid w:val="00397A51"/>
    <w:rsid w:val="003A2F56"/>
    <w:rsid w:val="003D312C"/>
    <w:rsid w:val="003D5DE2"/>
    <w:rsid w:val="0042215B"/>
    <w:rsid w:val="00424686"/>
    <w:rsid w:val="00435534"/>
    <w:rsid w:val="0043587D"/>
    <w:rsid w:val="00443718"/>
    <w:rsid w:val="00445BE7"/>
    <w:rsid w:val="00454B20"/>
    <w:rsid w:val="004608E2"/>
    <w:rsid w:val="004630D9"/>
    <w:rsid w:val="00481750"/>
    <w:rsid w:val="00495B9C"/>
    <w:rsid w:val="004A3E04"/>
    <w:rsid w:val="004B2DFA"/>
    <w:rsid w:val="004B7468"/>
    <w:rsid w:val="004C4AF3"/>
    <w:rsid w:val="004C76D5"/>
    <w:rsid w:val="004E168F"/>
    <w:rsid w:val="004E185E"/>
    <w:rsid w:val="004E7379"/>
    <w:rsid w:val="004E7692"/>
    <w:rsid w:val="004F5621"/>
    <w:rsid w:val="00532BB5"/>
    <w:rsid w:val="00547FB3"/>
    <w:rsid w:val="005616FD"/>
    <w:rsid w:val="00567DF2"/>
    <w:rsid w:val="00581DB6"/>
    <w:rsid w:val="005824E0"/>
    <w:rsid w:val="00587DD5"/>
    <w:rsid w:val="0059442C"/>
    <w:rsid w:val="005A4162"/>
    <w:rsid w:val="005A6F5A"/>
    <w:rsid w:val="005B25A9"/>
    <w:rsid w:val="005B4345"/>
    <w:rsid w:val="005C5918"/>
    <w:rsid w:val="005E0DA1"/>
    <w:rsid w:val="005E2336"/>
    <w:rsid w:val="005F0AD6"/>
    <w:rsid w:val="0061662D"/>
    <w:rsid w:val="00646C4D"/>
    <w:rsid w:val="006501D7"/>
    <w:rsid w:val="00662B21"/>
    <w:rsid w:val="00676FA2"/>
    <w:rsid w:val="0068343A"/>
    <w:rsid w:val="006A2754"/>
    <w:rsid w:val="006B13B7"/>
    <w:rsid w:val="006B3FC4"/>
    <w:rsid w:val="006C3ED8"/>
    <w:rsid w:val="006C5FCD"/>
    <w:rsid w:val="006E0591"/>
    <w:rsid w:val="006E51CC"/>
    <w:rsid w:val="006E744F"/>
    <w:rsid w:val="00701DBD"/>
    <w:rsid w:val="00705C10"/>
    <w:rsid w:val="00710E68"/>
    <w:rsid w:val="007141A8"/>
    <w:rsid w:val="007526C5"/>
    <w:rsid w:val="00752D8A"/>
    <w:rsid w:val="00764870"/>
    <w:rsid w:val="00770621"/>
    <w:rsid w:val="00772778"/>
    <w:rsid w:val="00785573"/>
    <w:rsid w:val="007A3E51"/>
    <w:rsid w:val="007A552B"/>
    <w:rsid w:val="007B3499"/>
    <w:rsid w:val="007C330F"/>
    <w:rsid w:val="007C6F65"/>
    <w:rsid w:val="007C7226"/>
    <w:rsid w:val="007D0883"/>
    <w:rsid w:val="007D5646"/>
    <w:rsid w:val="007D5E9E"/>
    <w:rsid w:val="008020DD"/>
    <w:rsid w:val="00804960"/>
    <w:rsid w:val="00812466"/>
    <w:rsid w:val="0081485D"/>
    <w:rsid w:val="00823035"/>
    <w:rsid w:val="00833BE2"/>
    <w:rsid w:val="00842247"/>
    <w:rsid w:val="008543CD"/>
    <w:rsid w:val="0086111F"/>
    <w:rsid w:val="008916EB"/>
    <w:rsid w:val="008A006A"/>
    <w:rsid w:val="008B65B9"/>
    <w:rsid w:val="008C0D74"/>
    <w:rsid w:val="008C6805"/>
    <w:rsid w:val="008D67BB"/>
    <w:rsid w:val="00906BF0"/>
    <w:rsid w:val="00910C47"/>
    <w:rsid w:val="00916FAF"/>
    <w:rsid w:val="00931593"/>
    <w:rsid w:val="00950F18"/>
    <w:rsid w:val="00966994"/>
    <w:rsid w:val="00966D1A"/>
    <w:rsid w:val="00967D90"/>
    <w:rsid w:val="00973457"/>
    <w:rsid w:val="0097655E"/>
    <w:rsid w:val="00995DDB"/>
    <w:rsid w:val="009A5C2E"/>
    <w:rsid w:val="009B090E"/>
    <w:rsid w:val="009D31BE"/>
    <w:rsid w:val="009E6573"/>
    <w:rsid w:val="009E69E4"/>
    <w:rsid w:val="009E7D2A"/>
    <w:rsid w:val="00A11D57"/>
    <w:rsid w:val="00A37599"/>
    <w:rsid w:val="00A414A1"/>
    <w:rsid w:val="00A46937"/>
    <w:rsid w:val="00A47125"/>
    <w:rsid w:val="00A77B96"/>
    <w:rsid w:val="00A83A74"/>
    <w:rsid w:val="00A910C6"/>
    <w:rsid w:val="00AA3CA0"/>
    <w:rsid w:val="00AB1A6B"/>
    <w:rsid w:val="00AB1CE1"/>
    <w:rsid w:val="00AD5ACF"/>
    <w:rsid w:val="00AD731E"/>
    <w:rsid w:val="00AE2F79"/>
    <w:rsid w:val="00AF23F2"/>
    <w:rsid w:val="00AF48F7"/>
    <w:rsid w:val="00B04A82"/>
    <w:rsid w:val="00B04A97"/>
    <w:rsid w:val="00B0659D"/>
    <w:rsid w:val="00B2759D"/>
    <w:rsid w:val="00B42703"/>
    <w:rsid w:val="00B428E1"/>
    <w:rsid w:val="00B57CD6"/>
    <w:rsid w:val="00B65C3A"/>
    <w:rsid w:val="00B86892"/>
    <w:rsid w:val="00B96BCD"/>
    <w:rsid w:val="00BA322A"/>
    <w:rsid w:val="00BA67B4"/>
    <w:rsid w:val="00BA7C66"/>
    <w:rsid w:val="00BB42C6"/>
    <w:rsid w:val="00BB6B65"/>
    <w:rsid w:val="00BD5562"/>
    <w:rsid w:val="00BE457B"/>
    <w:rsid w:val="00BE5726"/>
    <w:rsid w:val="00C111D5"/>
    <w:rsid w:val="00C220B5"/>
    <w:rsid w:val="00C36639"/>
    <w:rsid w:val="00C36CD9"/>
    <w:rsid w:val="00C43068"/>
    <w:rsid w:val="00C55F19"/>
    <w:rsid w:val="00C64E14"/>
    <w:rsid w:val="00C70701"/>
    <w:rsid w:val="00C71ED5"/>
    <w:rsid w:val="00C73BC3"/>
    <w:rsid w:val="00C75EB1"/>
    <w:rsid w:val="00C82D44"/>
    <w:rsid w:val="00C8351B"/>
    <w:rsid w:val="00C917CD"/>
    <w:rsid w:val="00C91853"/>
    <w:rsid w:val="00C956B1"/>
    <w:rsid w:val="00CA032E"/>
    <w:rsid w:val="00CA0787"/>
    <w:rsid w:val="00CA4C46"/>
    <w:rsid w:val="00CB7A08"/>
    <w:rsid w:val="00CC21A8"/>
    <w:rsid w:val="00CE4C53"/>
    <w:rsid w:val="00CE77B1"/>
    <w:rsid w:val="00D01967"/>
    <w:rsid w:val="00D02646"/>
    <w:rsid w:val="00D1520D"/>
    <w:rsid w:val="00D446B2"/>
    <w:rsid w:val="00D455A6"/>
    <w:rsid w:val="00D542D5"/>
    <w:rsid w:val="00D7276A"/>
    <w:rsid w:val="00D76C26"/>
    <w:rsid w:val="00D927C3"/>
    <w:rsid w:val="00D955AA"/>
    <w:rsid w:val="00D97D23"/>
    <w:rsid w:val="00DA568D"/>
    <w:rsid w:val="00DC088F"/>
    <w:rsid w:val="00DD443A"/>
    <w:rsid w:val="00DD69F6"/>
    <w:rsid w:val="00DE5E79"/>
    <w:rsid w:val="00DF56B0"/>
    <w:rsid w:val="00E005AD"/>
    <w:rsid w:val="00E70939"/>
    <w:rsid w:val="00E7329E"/>
    <w:rsid w:val="00E846A3"/>
    <w:rsid w:val="00E90D1C"/>
    <w:rsid w:val="00E9340B"/>
    <w:rsid w:val="00E946C9"/>
    <w:rsid w:val="00E961C6"/>
    <w:rsid w:val="00E9635B"/>
    <w:rsid w:val="00E971BE"/>
    <w:rsid w:val="00EA5B4F"/>
    <w:rsid w:val="00ED70FF"/>
    <w:rsid w:val="00EE341C"/>
    <w:rsid w:val="00EF353B"/>
    <w:rsid w:val="00F04EF9"/>
    <w:rsid w:val="00F13C3D"/>
    <w:rsid w:val="00F14E80"/>
    <w:rsid w:val="00F236B4"/>
    <w:rsid w:val="00F24FC1"/>
    <w:rsid w:val="00F2793E"/>
    <w:rsid w:val="00F30C94"/>
    <w:rsid w:val="00F35322"/>
    <w:rsid w:val="00F366D7"/>
    <w:rsid w:val="00F44799"/>
    <w:rsid w:val="00F506A6"/>
    <w:rsid w:val="00F55456"/>
    <w:rsid w:val="00F55898"/>
    <w:rsid w:val="00F55EA1"/>
    <w:rsid w:val="00F65568"/>
    <w:rsid w:val="00F659BA"/>
    <w:rsid w:val="00F771EE"/>
    <w:rsid w:val="00F834A9"/>
    <w:rsid w:val="00F87E67"/>
    <w:rsid w:val="00F937D7"/>
    <w:rsid w:val="00F93E92"/>
    <w:rsid w:val="00F9651F"/>
    <w:rsid w:val="00FA2F49"/>
    <w:rsid w:val="00FB18DE"/>
    <w:rsid w:val="00FB3B42"/>
    <w:rsid w:val="00FD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1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731E"/>
    <w:pPr>
      <w:spacing w:after="120" w:line="240" w:lineRule="auto"/>
      <w:ind w:left="28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73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AD73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AD73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qFormat/>
    <w:rsid w:val="00AD731E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D731E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6816</Characters>
  <Application>Microsoft Office Word</Application>
  <DocSecurity>0</DocSecurity>
  <Lines>56</Lines>
  <Paragraphs>15</Paragraphs>
  <ScaleCrop>false</ScaleCrop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2019-03-21T10:24:00Z</dcterms:created>
  <dcterms:modified xsi:type="dcterms:W3CDTF">2019-03-21T10:24:00Z</dcterms:modified>
</cp:coreProperties>
</file>